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61" w:rsidRDefault="008C2561">
      <w:pPr>
        <w:widowControl w:val="0"/>
        <w:autoSpaceDE w:val="0"/>
        <w:autoSpaceDN w:val="0"/>
        <w:adjustRightInd w:val="0"/>
        <w:jc w:val="both"/>
        <w:outlineLvl w:val="0"/>
      </w:pPr>
    </w:p>
    <w:p w:rsidR="008C2561" w:rsidRDefault="008C2561">
      <w:pPr>
        <w:widowControl w:val="0"/>
        <w:autoSpaceDE w:val="0"/>
        <w:autoSpaceDN w:val="0"/>
        <w:adjustRightInd w:val="0"/>
        <w:outlineLvl w:val="0"/>
      </w:pPr>
      <w:bookmarkStart w:id="0" w:name="Par1"/>
      <w:bookmarkEnd w:id="0"/>
      <w:r>
        <w:t>Зарегистрировано в Минюсте России 2 апреля 2014 г. N 31800</w:t>
      </w:r>
    </w:p>
    <w:p w:rsidR="008C2561" w:rsidRDefault="008C25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8C2561" w:rsidRDefault="008C2561">
      <w:pPr>
        <w:widowControl w:val="0"/>
        <w:autoSpaceDE w:val="0"/>
        <w:autoSpaceDN w:val="0"/>
        <w:adjustRightInd w:val="0"/>
      </w:pP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22 января 2014 г. N 32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ПРИЕМА ГРАЖДАН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НАЧАЛЬНОГО ОБЩЕГО, ОСНОВНОГО ОБЩЕГО И СРЕДНЕГО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ОБЩЕГО ОБРАЗОВАНИЯ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>
        <w:t xml:space="preserve">N 48, ст. 6165) и </w:t>
      </w:r>
      <w:hyperlink r:id="rId5" w:history="1">
        <w:r>
          <w:rPr>
            <w:color w:val="0000FF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</w:t>
      </w:r>
      <w:proofErr w:type="spellStart"/>
      <w:r>
        <w:t>htpp</w:t>
      </w:r>
      <w:proofErr w:type="spellEnd"/>
      <w:r>
        <w:t>://</w:t>
      </w:r>
      <w:proofErr w:type="spellStart"/>
      <w:r>
        <w:t>www.pravo.gov.ru</w:t>
      </w:r>
      <w:proofErr w:type="spellEnd"/>
      <w:r>
        <w:t>, 4 января 2014 г.), приказываю: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прилагаемый </w:t>
      </w:r>
      <w:hyperlink w:anchor="Par34" w:history="1">
        <w:r>
          <w:rPr>
            <w:color w:val="0000FF"/>
          </w:rPr>
          <w:t>Порядок</w:t>
        </w:r>
      </w:hyperlink>
      <w:r>
        <w:t xml:space="preserve">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 15 февраля 2012 г. </w:t>
      </w:r>
      <w:hyperlink r:id="rId6" w:history="1">
        <w:r>
          <w:rPr>
            <w:color w:val="0000FF"/>
          </w:rPr>
          <w:t>N 107</w:t>
        </w:r>
      </w:hyperlink>
      <w:r>
        <w:t xml:space="preserve"> "Об утверждении Порядка приема граждан в общеобразовательные учреждения"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17 апреля 2012 г., регистрационный N 23859);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 4 июля 2012 г. </w:t>
      </w:r>
      <w:hyperlink r:id="rId7" w:history="1">
        <w:r>
          <w:rPr>
            <w:color w:val="0000FF"/>
          </w:rPr>
          <w:t>N 521</w:t>
        </w:r>
      </w:hyperlink>
      <w: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jc w:val="right"/>
      </w:pPr>
      <w:r>
        <w:t>Министр</w:t>
      </w:r>
    </w:p>
    <w:p w:rsidR="008C2561" w:rsidRDefault="008C2561">
      <w:pPr>
        <w:widowControl w:val="0"/>
        <w:autoSpaceDE w:val="0"/>
        <w:autoSpaceDN w:val="0"/>
        <w:adjustRightInd w:val="0"/>
        <w:jc w:val="right"/>
      </w:pPr>
      <w:r>
        <w:t>Д.В.ЛИВАНОВ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7"/>
      <w:bookmarkEnd w:id="1"/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8C2561" w:rsidRDefault="008C2561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jc w:val="right"/>
      </w:pPr>
      <w:r>
        <w:t>Утвержден</w:t>
      </w:r>
    </w:p>
    <w:p w:rsidR="008C2561" w:rsidRDefault="008C2561">
      <w:pPr>
        <w:widowControl w:val="0"/>
        <w:autoSpaceDE w:val="0"/>
        <w:autoSpaceDN w:val="0"/>
        <w:adjustRightInd w:val="0"/>
        <w:jc w:val="right"/>
      </w:pPr>
      <w:r>
        <w:t>приказом Министерства образования</w:t>
      </w:r>
    </w:p>
    <w:p w:rsidR="008C2561" w:rsidRDefault="008C2561">
      <w:pPr>
        <w:widowControl w:val="0"/>
        <w:autoSpaceDE w:val="0"/>
        <w:autoSpaceDN w:val="0"/>
        <w:adjustRightInd w:val="0"/>
        <w:jc w:val="right"/>
      </w:pPr>
      <w:r>
        <w:t>и науки Российской Федерации</w:t>
      </w:r>
    </w:p>
    <w:p w:rsidR="008C2561" w:rsidRDefault="008C2561">
      <w:pPr>
        <w:widowControl w:val="0"/>
        <w:autoSpaceDE w:val="0"/>
        <w:autoSpaceDN w:val="0"/>
        <w:adjustRightInd w:val="0"/>
        <w:jc w:val="right"/>
      </w:pPr>
      <w:r>
        <w:t>от 22 января 2014 г. N 32</w:t>
      </w:r>
    </w:p>
    <w:p w:rsidR="0016777A" w:rsidRDefault="001677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4"/>
      <w:bookmarkEnd w:id="2"/>
    </w:p>
    <w:p w:rsidR="0016777A" w:rsidRDefault="001677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ПРИЕМА ГРАЖДАН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НАЧАЛЬНОГО ОБЩЕГО, ОСНОВНОГО ОБЩЕГО И СРЕДНЕГО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ОБЩЕГО ОБРАЗОВАНИЯ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Порядок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>
        <w:t xml:space="preserve">, </w:t>
      </w:r>
      <w:proofErr w:type="gramStart"/>
      <w:r>
        <w:t>N 53, ст. 7598; 2013, N 19, ст. 2326; N 23, ст. 2878; N 27, ст. 3462; N 30, ст. 4036; N 48, ст. 6165) и настоящим Порядком.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Правила приема в </w:t>
      </w:r>
      <w:proofErr w:type="gramStart"/>
      <w:r>
        <w:t>конкретную</w:t>
      </w:r>
      <w:proofErr w:type="gramEnd"/>
      <w: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 w:rsidP="0016777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Прием граждан для обучения в филиале ОООД осуществляется в соответствии с правилами приема на обучение в ОООД.</w:t>
      </w:r>
    </w:p>
    <w:p w:rsidR="0016777A" w:rsidRDefault="0016777A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Правила приема в государственные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 w:rsidP="0016777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16777A" w:rsidRDefault="0016777A" w:rsidP="0016777A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</w:t>
      </w:r>
      <w:r>
        <w:lastRenderedPageBreak/>
        <w:t xml:space="preserve">исключением случаев, предусмотренных </w:t>
      </w:r>
      <w:hyperlink r:id="rId11" w:history="1">
        <w:r>
          <w:rPr>
            <w:color w:val="0000FF"/>
          </w:rPr>
          <w:t>частями 5</w:t>
        </w:r>
      </w:hyperlink>
      <w:r>
        <w:t xml:space="preserve"> и </w:t>
      </w:r>
      <w:hyperlink r:id="rId12" w:history="1">
        <w:r>
          <w:rPr>
            <w:color w:val="0000FF"/>
          </w:rPr>
          <w:t>6 статьи 67</w:t>
        </w:r>
      </w:hyperlink>
      <w:r>
        <w:t xml:space="preserve">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t xml:space="preserve"> </w:t>
      </w:r>
      <w:proofErr w:type="gramStart"/>
      <w:r>
        <w:t>2013, N 19, ст. 2326; N 23, ст. 2878; N 27, ст. 3462; N 30, ст. 4036; N 48, ст. 6165).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</w:t>
      </w:r>
      <w:proofErr w:type="gramStart"/>
      <w:r>
        <w:t xml:space="preserve"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t xml:space="preserve"> </w:t>
      </w:r>
      <w:proofErr w:type="gramStart"/>
      <w:r>
        <w:t>2013, N 19, ст. 2326; N 23, ст. 2878; N 27, ст. 3462; N 30, ст. 4036; N 48, ст. 6165).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t>предпрофессиональными</w:t>
      </w:r>
      <w:proofErr w:type="spellEnd"/>
      <w: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ОООД </w:t>
      </w:r>
      <w:proofErr w:type="gramStart"/>
      <w:r>
        <w:t>обязана</w:t>
      </w:r>
      <w:proofErr w:type="gramEnd"/>
      <w: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</w:t>
      </w:r>
      <w:r>
        <w:lastRenderedPageBreak/>
        <w:t>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количестве</w:t>
      </w:r>
      <w:proofErr w:type="gramEnd"/>
      <w: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наличии</w:t>
      </w:r>
      <w:proofErr w:type="gramEnd"/>
      <w:r>
        <w:t xml:space="preserve"> свободных мест для приема детей, не проживающих на закрепленной территории, не позднее 1 июля.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</w:t>
      </w:r>
      <w:proofErr w:type="gramStart"/>
      <w:r>
        <w:t xml:space="preserve"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8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2002, N 30, ст. 3032).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а) фамилия, имя, отчество (последнее - при наличии) ребенка;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б) дата и место рождения ребенка;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контактные телефоны родителей (законных представителей) ребенка.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Для приема в ОООД: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Копии предъявляемых при приеме документов хранятся в ОООД на время обучения ребенка.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10. Родители (законные представители) детей имеют право по своему усмотрению представлять другие документы.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12. Требование предоставления других документов в качестве основания для приема детей в ОООД не допускается.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Зачисление в ОООД оформляется распорядительным актом ОООД в течение 7 рабочих дней после приема документов.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 &lt;1&gt;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--------------------------------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20. На каждого ребенка, зачисленного в ОООД, заводится личное дело, в котором хранятся все сданные документы.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206B85" w:rsidRDefault="00206B85"/>
    <w:sectPr w:rsidR="00206B85" w:rsidSect="003C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561"/>
    <w:rsid w:val="0016777A"/>
    <w:rsid w:val="00206B85"/>
    <w:rsid w:val="003F2943"/>
    <w:rsid w:val="008C2561"/>
    <w:rsid w:val="00962525"/>
    <w:rsid w:val="00C0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28125525F6DBDD4E4518DADB300073B3AD8FF710040E7B5B5D43E1856F6J" TargetMode="External"/><Relationship Id="rId13" Type="http://schemas.openxmlformats.org/officeDocument/2006/relationships/hyperlink" Target="consultantplus://offline/ref=8B628125525F6DBDD4E4518DADB300073B3AD8FF710040E7B5B5D43E1866A3C71A4B57592A4A91385AF9J" TargetMode="External"/><Relationship Id="rId18" Type="http://schemas.openxmlformats.org/officeDocument/2006/relationships/hyperlink" Target="consultantplus://offline/ref=8B628125525F6DBDD4E4518DADB300073B3AD6F2730A40E7B5B5D43E1866A3C71A4B57592A4A98315AFA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B628125525F6DBDD4E4518DADB300073B3CD3F8720F40E7B5B5D43E1856F6J" TargetMode="External"/><Relationship Id="rId12" Type="http://schemas.openxmlformats.org/officeDocument/2006/relationships/hyperlink" Target="consultantplus://offline/ref=8B628125525F6DBDD4E4518DADB300073B3AD8FF710040E7B5B5D43E1866A3C71A4B57592A4A91385AFFJ" TargetMode="External"/><Relationship Id="rId17" Type="http://schemas.openxmlformats.org/officeDocument/2006/relationships/hyperlink" Target="consultantplus://offline/ref=8B628125525F6DBDD4E4518DADB300073B3AD8FF710040E7B5B5D43E1866A3C71A4B57592A4A9F3D5AF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628125525F6DBDD4E4518DADB300073B3AD8FF710040E7B5B5D43E1866A3C71A4B57592A4A91385AFFJ" TargetMode="External"/><Relationship Id="rId20" Type="http://schemas.openxmlformats.org/officeDocument/2006/relationships/hyperlink" Target="consultantplus://offline/ref=8B628125525F6DBDD4E4518DADB300073B3AD8FF710040E7B5B5D43E1866A3C71A4B57592A4A9F3D5AF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28125525F6DBDD4E4518DADB300073B3CD3FE730A40E7B5B5D43E1856F6J" TargetMode="External"/><Relationship Id="rId11" Type="http://schemas.openxmlformats.org/officeDocument/2006/relationships/hyperlink" Target="consultantplus://offline/ref=8B628125525F6DBDD4E4518DADB300073B3AD8FF710040E7B5B5D43E1866A3C71A4B57592A4A91385AF8J" TargetMode="External"/><Relationship Id="rId5" Type="http://schemas.openxmlformats.org/officeDocument/2006/relationships/hyperlink" Target="consultantplus://offline/ref=8B628125525F6DBDD4E4518DADB300073B3AD8FF760B40E7B5B5D43E1866A3C71A4B57592A4A983D5AFBJ" TargetMode="External"/><Relationship Id="rId15" Type="http://schemas.openxmlformats.org/officeDocument/2006/relationships/hyperlink" Target="consultantplus://offline/ref=8B628125525F6DBDD4E4518DADB300073B3AD8FF710040E7B5B5D43E1866A3C71A4B57592A4A91385AF8J" TargetMode="External"/><Relationship Id="rId10" Type="http://schemas.openxmlformats.org/officeDocument/2006/relationships/hyperlink" Target="consultantplus://offline/ref=8B628125525F6DBDD4E4518DADB300073B3AD8FF710040E7B5B5D43E1866A3C71A4B57592A4A91385AFAJ" TargetMode="External"/><Relationship Id="rId19" Type="http://schemas.openxmlformats.org/officeDocument/2006/relationships/hyperlink" Target="consultantplus://offline/ref=8B628125525F6DBDD4E4518DADB300073B3BD9FC770E40E7B5B5D43E1866A3C71A4B57592A4A9A3D5AF3J" TargetMode="External"/><Relationship Id="rId4" Type="http://schemas.openxmlformats.org/officeDocument/2006/relationships/hyperlink" Target="consultantplus://offline/ref=8B628125525F6DBDD4E4518DADB300073B3AD8FF710040E7B5B5D43E1866A3C71A4B57592A4A9F3E5AF9J" TargetMode="External"/><Relationship Id="rId9" Type="http://schemas.openxmlformats.org/officeDocument/2006/relationships/hyperlink" Target="consultantplus://offline/ref=8B628125525F6DBDD4E4518DADB300073B3AD8FF710040E7B5B5D43E1866A3C71A4B57592A4A9F3E5AF8J" TargetMode="External"/><Relationship Id="rId14" Type="http://schemas.openxmlformats.org/officeDocument/2006/relationships/hyperlink" Target="consultantplus://offline/ref=8B628125525F6DBDD4E4518DADB300073B3AD8FF710040E7B5B5D43E1856F6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2610</Words>
  <Characters>14881</Characters>
  <Application>Microsoft Office Word</Application>
  <DocSecurity>0</DocSecurity>
  <Lines>124</Lines>
  <Paragraphs>34</Paragraphs>
  <ScaleCrop>false</ScaleCrop>
  <Company>Департамент образования</Company>
  <LinksUpToDate>false</LinksUpToDate>
  <CharactersWithSpaces>17457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makarova-ms</dc:creator>
  <cp:keywords/>
  <dc:description/>
  <cp:lastModifiedBy>makarova-ms</cp:lastModifiedBy>
  <cp:revision>3</cp:revision>
  <cp:lastPrinted>2014-04-21T07:23:00Z</cp:lastPrinted>
  <dcterms:created xsi:type="dcterms:W3CDTF">2014-04-09T09:05:00Z</dcterms:created>
  <dcterms:modified xsi:type="dcterms:W3CDTF">2014-04-21T07:25:00Z</dcterms:modified>
</cp:coreProperties>
</file>